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宋体" w:hAnsi="宋体"/>
          <w:b/>
        </w:rPr>
      </w:pPr>
      <w:r>
        <w:rPr>
          <w:rFonts w:hint="eastAsia" w:ascii="黑体" w:eastAsia="黑体"/>
          <w:sz w:val="30"/>
          <w:szCs w:val="30"/>
        </w:rPr>
        <w:t>附件1</w:t>
      </w:r>
    </w:p>
    <w:p>
      <w:pPr>
        <w:spacing w:line="360" w:lineRule="exact"/>
        <w:jc w:val="center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表一、单位收支总体情况表</w:t>
      </w:r>
    </w:p>
    <w:p>
      <w:pPr>
        <w:jc w:val="right"/>
        <w:rPr>
          <w:rFonts w:hint="default"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9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8,006.97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7,714.3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529.36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317.10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355.66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三十、抗疫特别国债安排的支出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8,006.97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8,916.5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909.5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8,916.5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8,916.5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表二、单位收入总体情况表</w:t>
      </w:r>
    </w:p>
    <w:p>
      <w:pPr>
        <w:jc w:val="right"/>
        <w:rPr>
          <w:rFonts w:hint="default"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8,006.97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经费拨款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7,651.97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国有资源（资产）有偿使用收入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355.00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事业单位国有资产处置收入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事业单位国有资产出租出借收入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其他非经营性国有资产收入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8,006.97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909.5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668.0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一般公共预算收入结转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668.0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政府性基金预算收入结转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国有资本经营收入结转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非财政性资金结转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241.53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教育专户结转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财政性资金结余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一般公共预算收入结余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政府性基金预算收入结余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国有资本经营收入结余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非财政性资金结余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8,916.5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表三、单位支出总体情况表</w:t>
      </w:r>
    </w:p>
    <w:p>
      <w:pPr>
        <w:jc w:val="right"/>
        <w:rPr>
          <w:rFonts w:hint="default"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97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1531"/>
        <w:gridCol w:w="1531"/>
        <w:gridCol w:w="1531"/>
        <w:gridCol w:w="15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8,916.51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4,246.97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3,760.00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909.5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[207]文化旅游体育与传媒支出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7,714.39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3,268.21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3,760.00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686.1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[20701]文化和旅游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7,714.39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3,268.21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3,760.00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686.1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[2070104]图书馆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7,534.39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3,268.21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3,580.00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686.1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[2070111]文化创作与保护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180.00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180.00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[208]社会保障和就业支出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529.36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416.45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112.91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[20805]行政事业单位养老支出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523.52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412.12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111.40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[2080502]事业单位离退休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66.04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66.04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[2080505]机关事业单位基本养老保险缴费支出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456.48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346.08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110.40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[2080506]机关事业单位职业年金缴费支出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[20899]其他社会保障和就业支出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5.84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4.33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1.51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[2089999]其他社会保障和就业支出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5.84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4.33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[210]卫生健康支出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317.10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260.69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56.41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[21011]行政事业单位医疗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317.10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260.69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56.41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[2101102]事业单位医疗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213.94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174.17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39.77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[2101103]公务员医疗补助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103.16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86.52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16.64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[221]住房保障支出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355.66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301.62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54.04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[22102]住房改革支出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355.66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301.62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54.04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[2210201]住房公积金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355.66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301.62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54.04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表四、财政拨款收支总体情况表</w:t>
      </w:r>
    </w:p>
    <w:p>
      <w:pPr>
        <w:jc w:val="right"/>
        <w:rPr>
          <w:rFonts w:hint="default"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8,006.97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8,006.97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8,006.97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7,028.21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416.45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260.69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（二十九）抗疫特别国债安排的支出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8,006.97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8,006.97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表五、财政拨款支出表</w:t>
      </w:r>
    </w:p>
    <w:p>
      <w:pPr>
        <w:jc w:val="right"/>
        <w:rPr>
          <w:rFonts w:hint="default"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4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[319003]甘肃省图书馆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8,006.97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8,006.97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4,246.97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3,760.00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宋体" w:hAnsi="宋体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宋体" w:hAnsi="宋体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宋体" w:hAnsi="宋体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>
            <w:pPr>
              <w:jc w:val="right"/>
              <w:rPr>
                <w:rFonts w:hint="default" w:ascii="宋体" w:hAnsi="宋体" w:cs="Arial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表六、一般公共预算支出情况表</w:t>
      </w:r>
    </w:p>
    <w:p>
      <w:pPr>
        <w:jc w:val="right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9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53"/>
        <w:gridCol w:w="1417"/>
        <w:gridCol w:w="1418"/>
        <w:gridCol w:w="1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8,006.97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4,246.97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3,760.00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207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文化旅游体育与传媒支出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7,028.21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3,268.21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3,760.00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20701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文化和旅游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7,028.21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3,268.21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3,760.00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2070104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6,848.21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3,268.21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3,580.00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2070111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文化创作与保护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416.45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416.45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412.12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412.12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2080502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事业单位离退休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66.04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66.04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346.08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346.08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4.33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4.33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2089999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4.33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4.33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卫生健康支出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260.69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260.69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行政事业单位医疗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260.69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260.69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2101102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174.17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174.17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2101103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公务员医疗补助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86.52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86.52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221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住房保障支出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301.62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301.62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22102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住房改革支出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301.62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301.62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2210201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301.62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301.62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表七、一般公共预算基本支出情况表</w:t>
      </w:r>
    </w:p>
    <w:p>
      <w:pPr>
        <w:jc w:val="right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部门预算支出经济分类科目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4,246.97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3,968.84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278.13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3,864.24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3,864.24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基本工资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1,081.77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1,081.77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津贴补贴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371.50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371.50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奖金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698.84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698.84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绩效工资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836.45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836.45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机关事业单位基本养老保险缴费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346.08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346.08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职工基本医疗保险缴费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129.78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129.78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公务员医疗补助缴费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86.52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86.52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其他社会保障缴费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11.68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11.68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住房公积金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301.62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301.62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278.13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278.13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办公费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83.46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83.46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差旅费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79.26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79.26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因公出国（境）费用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30217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公务接待费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7.90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7.90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30228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工会经费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21.72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21.72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30229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福利费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38.09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38.09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30231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公务用车运行维护费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30239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其他交通费用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9.00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30299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其他商品和服务支出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6.70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对个人和家庭的补助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104.60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104.60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离休费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41.64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41.64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退休费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24.40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24.40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30303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退职（役）费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0.48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0.48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30305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生活补助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1.04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30307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医疗费补助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37.04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37.04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表八、一般公共预算财政拨款“三公”经费、会议费、培训费支出情况表</w:t>
      </w:r>
    </w:p>
    <w:p>
      <w:pPr>
        <w:jc w:val="right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144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公务用车购置及运行维护费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/>
          </w:tcPr>
          <w:p>
            <w:pPr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[319003]甘肃省图书馆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39.90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7.90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26.00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28.00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CCCCFF" w:fill="FFFFFF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30.00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表九、一般公共预算财政拨款机关运行经费表</w:t>
      </w:r>
    </w:p>
    <w:p>
      <w:pPr>
        <w:wordWrap w:val="0"/>
        <w:jc w:val="right"/>
        <w:rPr>
          <w:rFonts w:hint="default"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6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部门预算支出经济分类科目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微软雅黑" w:eastAsia="仿宋"/>
          <w:sz w:val="18"/>
          <w:szCs w:val="18"/>
        </w:rPr>
        <w:t>未安排预算，一般公共预算机关运行经费情况表为空表。</w:t>
      </w:r>
    </w:p>
    <w:p>
      <w:pPr>
        <w:spacing w:line="600" w:lineRule="exact"/>
        <w:jc w:val="center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表十、政府性基金预算支出情况表</w:t>
      </w:r>
    </w:p>
    <w:p>
      <w:pPr>
        <w:wordWrap w:val="0"/>
        <w:jc w:val="right"/>
        <w:rPr>
          <w:rFonts w:hint="default"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6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微软雅黑" w:eastAsia="仿宋"/>
          <w:sz w:val="18"/>
          <w:szCs w:val="18"/>
        </w:rPr>
        <w:t>未安排预算，政府性基金预算支出情况表为空表。</w:t>
      </w:r>
    </w:p>
    <w:p>
      <w:pPr>
        <w:spacing w:line="600" w:lineRule="exact"/>
        <w:jc w:val="center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表十一、部门管理转移支付表</w:t>
      </w:r>
    </w:p>
    <w:p>
      <w:pPr>
        <w:wordWrap w:val="0"/>
        <w:jc w:val="right"/>
        <w:rPr>
          <w:rFonts w:hint="default"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6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微软雅黑" w:eastAsia="仿宋"/>
          <w:sz w:val="18"/>
          <w:szCs w:val="18"/>
        </w:rPr>
        <w:t>未安排预算，部门管理转移支付表为空表。</w:t>
      </w:r>
    </w:p>
    <w:p>
      <w:pPr>
        <w:spacing w:line="600" w:lineRule="exact"/>
        <w:jc w:val="center"/>
        <w:rPr>
          <w:rFonts w:hint="default"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表十二、国有资本经营预算支出情况表</w:t>
      </w:r>
    </w:p>
    <w:p>
      <w:pPr>
        <w:wordWrap w:val="0"/>
        <w:jc w:val="right"/>
        <w:rPr>
          <w:rFonts w:hint="default"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6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eastAsia" w:ascii="仿宋" w:hAnsi="微软雅黑" w:eastAsia="仿宋"/>
          <w:sz w:val="18"/>
          <w:szCs w:val="18"/>
        </w:rPr>
      </w:pPr>
      <w:r>
        <w:rPr>
          <w:rFonts w:hint="eastAsia" w:ascii="仿宋" w:hAnsi="微软雅黑" w:eastAsia="仿宋"/>
          <w:sz w:val="18"/>
          <w:szCs w:val="18"/>
        </w:rPr>
        <w:t>未安排预算，国有资本经营预算支出情况表为空表</w:t>
      </w:r>
      <w:bookmarkStart w:id="0" w:name="_GoBack"/>
      <w:bookmarkEnd w:id="0"/>
    </w:p>
    <w:sectPr>
      <w:pgSz w:w="12240" w:h="15840"/>
      <w:pgMar w:top="1134" w:right="1134" w:bottom="1134" w:left="1134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+F6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3"/>
        <w:tab w:val="right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YTA4ZTRlNGQxYmVlMzAzMThmMDBiYzFhMGYwODUifQ=="/>
  </w:docVars>
  <w:rsids>
    <w:rsidRoot w:val="00000000"/>
    <w:rsid w:val="07516B88"/>
    <w:rsid w:val="0A310FDA"/>
    <w:rsid w:val="0AEE3189"/>
    <w:rsid w:val="14FB2910"/>
    <w:rsid w:val="15273705"/>
    <w:rsid w:val="16A8042C"/>
    <w:rsid w:val="1C5372F4"/>
    <w:rsid w:val="1D66506F"/>
    <w:rsid w:val="270E26BE"/>
    <w:rsid w:val="27806CA5"/>
    <w:rsid w:val="34531CC2"/>
    <w:rsid w:val="348558FB"/>
    <w:rsid w:val="363059D2"/>
    <w:rsid w:val="37C0210C"/>
    <w:rsid w:val="397D556E"/>
    <w:rsid w:val="399D661D"/>
    <w:rsid w:val="3A013B01"/>
    <w:rsid w:val="3A203A14"/>
    <w:rsid w:val="42DB29A8"/>
    <w:rsid w:val="45AC718B"/>
    <w:rsid w:val="48074B4D"/>
    <w:rsid w:val="51655FA4"/>
    <w:rsid w:val="51A72359"/>
    <w:rsid w:val="522B58DB"/>
    <w:rsid w:val="543078D7"/>
    <w:rsid w:val="5C857440"/>
    <w:rsid w:val="5E2D2205"/>
    <w:rsid w:val="60F83D24"/>
    <w:rsid w:val="6C1C0317"/>
    <w:rsid w:val="74B41CD3"/>
    <w:rsid w:val="7BCA130B"/>
    <w:rsid w:val="7EF55075"/>
    <w:rsid w:val="7F051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uiPriority w:val="0"/>
    <w:pPr>
      <w:keepNext/>
      <w:keepLines/>
      <w:spacing w:before="340" w:after="330" w:line="578" w:lineRule="auto"/>
      <w:outlineLvl w:val="0"/>
    </w:pPr>
    <w:rPr>
      <w:rFonts w:hint="default" w:ascii="Times New Roman" w:hAnsi="Times New Roman"/>
      <w:b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6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8">
    <w:name w:val="line number"/>
    <w:qFormat/>
    <w:uiPriority w:val="0"/>
  </w:style>
  <w:style w:type="character" w:customStyle="1" w:styleId="9">
    <w:name w:val="页脚 字符"/>
    <w:link w:val="4"/>
    <w:qFormat/>
    <w:uiPriority w:val="0"/>
    <w:rPr>
      <w:sz w:val="18"/>
      <w:szCs w:val="18"/>
    </w:rPr>
  </w:style>
  <w:style w:type="character" w:customStyle="1" w:styleId="10">
    <w:name w:val="页眉 字符"/>
    <w:link w:val="5"/>
    <w:qFormat/>
    <w:uiPriority w:val="0"/>
    <w:rPr>
      <w:sz w:val="18"/>
      <w:szCs w:val="18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标题 1 字符"/>
    <w:link w:val="2"/>
    <w:qFormat/>
    <w:uiPriority w:val="0"/>
    <w:rPr>
      <w:rFonts w:hint="default" w:ascii="Times New Roman" w:hAnsi="Times New Roman"/>
      <w:b/>
      <w:kern w:val="44"/>
      <w:sz w:val="44"/>
      <w:szCs w:val="44"/>
    </w:rPr>
  </w:style>
  <w:style w:type="paragraph" w:customStyle="1" w:styleId="14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hint="default"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gansu</Company>
  <Pages>41</Pages>
  <Words>2963</Words>
  <Characters>16893</Characters>
  <Lines>140</Lines>
  <Paragraphs>39</Paragraphs>
  <TotalTime>11</TotalTime>
  <ScaleCrop>false</ScaleCrop>
  <LinksUpToDate>false</LinksUpToDate>
  <CharactersWithSpaces>19817</CharactersWithSpaces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2022-09-04T10:09:00Z</dcterms:created>
  <dc:creator>ys</dc:creator>
  <cp:lastModifiedBy>张挺</cp:lastModifiedBy>
  <cp:lastPrinted>2024-02-27T02:11:00Z</cp:lastPrinted>
  <dcterms:modified xsi:type="dcterms:W3CDTF">2024-03-04T06:37:30Z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9852991487A449449AE8C7E11EC723F9</vt:lpwstr>
  </property>
</Properties>
</file>