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eastAsia="方正小标宋简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Arial"/>
          <w:color w:val="000000"/>
          <w:sz w:val="44"/>
          <w:szCs w:val="44"/>
          <w:lang w:eastAsia="zh-CN"/>
        </w:rPr>
        <w:t>2021</w:t>
      </w:r>
      <w:r>
        <w:rPr>
          <w:rFonts w:hint="eastAsia" w:ascii="方正小标宋简体" w:eastAsia="方正小标宋简体" w:cs="Arial"/>
          <w:color w:val="000000"/>
          <w:sz w:val="44"/>
          <w:szCs w:val="44"/>
        </w:rPr>
        <w:t>年甘肃省图书馆学会全民阅读活动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ascii="方正小标宋简体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eastAsia="方正小标宋简体" w:cs="Arial"/>
          <w:color w:val="000000"/>
          <w:sz w:val="44"/>
          <w:szCs w:val="44"/>
        </w:rPr>
        <w:t>“先进单位”申报表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eastAsia="方正小标宋简体" w:cs="Arial"/>
          <w:sz w:val="32"/>
          <w:szCs w:val="32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304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单位简介（是否获过该称号、</w:t>
            </w:r>
            <w:r>
              <w:rPr>
                <w:rFonts w:ascii="仿宋_GB2312" w:eastAsia="仿宋_GB2312" w:cs="Arial"/>
                <w:bCs/>
                <w:sz w:val="28"/>
                <w:szCs w:val="28"/>
              </w:rPr>
              <w:t>获得</w:t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时间）</w:t>
            </w:r>
          </w:p>
        </w:tc>
        <w:tc>
          <w:tcPr>
            <w:tcW w:w="62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  <w:jc w:val="center"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申报单位概况（从全民阅读活动开展情况、创新做法、活动成效及产生的社会影响力四个方面概括情况，不超过2000字）：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  <w:jc w:val="center"/>
        </w:trPr>
        <w:tc>
          <w:tcPr>
            <w:tcW w:w="918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佐证材料目录（含总结等文字材料、图片、报道等，按顺序排列，佐证材料与推荐表同时提交）：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8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负责人签字（盖章）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签字日期</w:t>
            </w: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联系人及联系方式（电话、邮箱、QQ）：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F4"/>
    <w:rsid w:val="005D7FAE"/>
    <w:rsid w:val="00712DF4"/>
    <w:rsid w:val="008D488A"/>
    <w:rsid w:val="00934C7E"/>
    <w:rsid w:val="00975037"/>
    <w:rsid w:val="04E44F83"/>
    <w:rsid w:val="08B27159"/>
    <w:rsid w:val="0AB824B6"/>
    <w:rsid w:val="0AC46AE1"/>
    <w:rsid w:val="0D78206F"/>
    <w:rsid w:val="183C2484"/>
    <w:rsid w:val="1D0E4741"/>
    <w:rsid w:val="20F472AA"/>
    <w:rsid w:val="24F07BEB"/>
    <w:rsid w:val="253E04EA"/>
    <w:rsid w:val="2726736B"/>
    <w:rsid w:val="29CD17AA"/>
    <w:rsid w:val="2CC1004F"/>
    <w:rsid w:val="2D1814BC"/>
    <w:rsid w:val="2E703DBE"/>
    <w:rsid w:val="2E7B13A7"/>
    <w:rsid w:val="3480667D"/>
    <w:rsid w:val="394250B4"/>
    <w:rsid w:val="3B291B0B"/>
    <w:rsid w:val="3FAC2C9A"/>
    <w:rsid w:val="40BB1A23"/>
    <w:rsid w:val="43B90115"/>
    <w:rsid w:val="46AE6FD1"/>
    <w:rsid w:val="49767708"/>
    <w:rsid w:val="4A0F210E"/>
    <w:rsid w:val="4AF156A8"/>
    <w:rsid w:val="4EE70E51"/>
    <w:rsid w:val="4F5E2167"/>
    <w:rsid w:val="501C79A3"/>
    <w:rsid w:val="505873FC"/>
    <w:rsid w:val="50F57ED1"/>
    <w:rsid w:val="560A2DD1"/>
    <w:rsid w:val="56512A48"/>
    <w:rsid w:val="56724F61"/>
    <w:rsid w:val="57773B81"/>
    <w:rsid w:val="5BE64F49"/>
    <w:rsid w:val="5FE96954"/>
    <w:rsid w:val="64EB3696"/>
    <w:rsid w:val="67370483"/>
    <w:rsid w:val="6B0D7917"/>
    <w:rsid w:val="6BBA5D20"/>
    <w:rsid w:val="6D917077"/>
    <w:rsid w:val="75CB2BA3"/>
    <w:rsid w:val="77285B40"/>
    <w:rsid w:val="7FB70446"/>
    <w:rsid w:val="7FC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style01"/>
    <w:basedOn w:val="6"/>
    <w:qFormat/>
    <w:uiPriority w:val="0"/>
    <w:rPr>
      <w:rFonts w:hint="eastAsia" w:ascii="黑体" w:eastAsia="黑体"/>
      <w:color w:val="000000"/>
      <w:sz w:val="32"/>
      <w:szCs w:val="32"/>
    </w:rPr>
  </w:style>
  <w:style w:type="paragraph" w:customStyle="1" w:styleId="8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7"/>
      <w:szCs w:val="27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287</Words>
  <Characters>1641</Characters>
  <Lines>13</Lines>
  <Paragraphs>3</Paragraphs>
  <TotalTime>9</TotalTime>
  <ScaleCrop>false</ScaleCrop>
  <LinksUpToDate>false</LinksUpToDate>
  <CharactersWithSpaces>1925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2020-03-31T03:21:00Z</dcterms:created>
  <dc:creator>Administrator</dc:creator>
  <cp:lastModifiedBy>admin</cp:lastModifiedBy>
  <cp:lastPrinted>2020-03-31T03:15:00Z</cp:lastPrinted>
  <dcterms:modified xsi:type="dcterms:W3CDTF">2021-03-30T08:17:14Z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